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D0D" w:rsidRDefault="00130D0D" w:rsidP="00624A80">
      <w:pPr>
        <w:jc w:val="center"/>
        <w:rPr>
          <w:b/>
          <w:bCs/>
        </w:rPr>
      </w:pPr>
    </w:p>
    <w:p w:rsidR="00130D0D" w:rsidRPr="004D7E11" w:rsidRDefault="00130D0D" w:rsidP="00624A80">
      <w:pPr>
        <w:jc w:val="center"/>
        <w:rPr>
          <w:b/>
          <w:bCs/>
          <w:sz w:val="24"/>
          <w:szCs w:val="24"/>
        </w:rPr>
      </w:pPr>
      <w:bookmarkStart w:id="0" w:name="_GoBack"/>
      <w:r w:rsidRPr="004D7E11">
        <w:rPr>
          <w:b/>
          <w:bCs/>
          <w:sz w:val="24"/>
          <w:szCs w:val="24"/>
        </w:rPr>
        <w:t>Yoakum Run HOA - Minutes Board of Directors Meeting</w:t>
      </w:r>
    </w:p>
    <w:bookmarkEnd w:id="0"/>
    <w:p w:rsidR="00130D0D" w:rsidRPr="004D7E11" w:rsidRDefault="00130D0D" w:rsidP="00624A80">
      <w:pPr>
        <w:jc w:val="center"/>
        <w:rPr>
          <w:b/>
          <w:bCs/>
          <w:sz w:val="24"/>
          <w:szCs w:val="24"/>
        </w:rPr>
      </w:pPr>
      <w:smartTag w:uri="urn:schemas-microsoft-com:office:smarttags" w:element="date">
        <w:smartTagPr>
          <w:attr w:name="Month" w:val="10"/>
          <w:attr w:name="Day" w:val="25"/>
          <w:attr w:name="Year" w:val="2014"/>
        </w:smartTagPr>
        <w:r w:rsidRPr="004D7E11">
          <w:rPr>
            <w:b/>
            <w:bCs/>
            <w:sz w:val="24"/>
            <w:szCs w:val="24"/>
          </w:rPr>
          <w:t>October 25, 2014</w:t>
        </w:r>
      </w:smartTag>
      <w:r w:rsidRPr="004D7E11">
        <w:rPr>
          <w:b/>
          <w:bCs/>
          <w:sz w:val="24"/>
          <w:szCs w:val="24"/>
        </w:rPr>
        <w:t xml:space="preserve"> at </w:t>
      </w:r>
      <w:smartTag w:uri="urn:schemas-microsoft-com:office:smarttags" w:element="time">
        <w:smartTagPr>
          <w:attr w:name="Hour" w:val="9"/>
          <w:attr w:name="Minute" w:val="0"/>
        </w:smartTagPr>
        <w:r w:rsidRPr="004D7E11">
          <w:rPr>
            <w:b/>
            <w:bCs/>
            <w:sz w:val="24"/>
            <w:szCs w:val="24"/>
          </w:rPr>
          <w:t>9:00 AM</w:t>
        </w:r>
      </w:smartTag>
    </w:p>
    <w:p w:rsidR="00130D0D" w:rsidRDefault="00130D0D" w:rsidP="00624A80">
      <w:pPr>
        <w:jc w:val="center"/>
        <w:rPr>
          <w:b/>
          <w:bCs/>
        </w:rPr>
      </w:pPr>
    </w:p>
    <w:p w:rsidR="00130D0D" w:rsidRDefault="00130D0D" w:rsidP="00624A80">
      <w:r>
        <w:rPr>
          <w:b/>
          <w:bCs/>
        </w:rPr>
        <w:t xml:space="preserve">Present:  </w:t>
      </w:r>
      <w:r>
        <w:t>Board members:  Chris Smith (President), John Grizzard (VP), Bob Cherry (Treasurer), and Barbara Foster (ARC Chairperson and acting secretary).  Also attending:  Pam and Ed Harrah, Bob Foster, and Susan Smith</w:t>
      </w:r>
    </w:p>
    <w:p w:rsidR="00130D0D" w:rsidRDefault="00130D0D" w:rsidP="00624A80"/>
    <w:p w:rsidR="00130D0D" w:rsidRDefault="00130D0D" w:rsidP="00624A80">
      <w:r>
        <w:t xml:space="preserve">Chris Smith, President, called the meeting to order at </w:t>
      </w:r>
      <w:smartTag w:uri="urn:schemas-microsoft-com:office:smarttags" w:element="time">
        <w:smartTagPr>
          <w:attr w:name="Hour" w:val="9"/>
          <w:attr w:name="Minute" w:val="0"/>
        </w:smartTagPr>
        <w:r>
          <w:t>9:00am</w:t>
        </w:r>
      </w:smartTag>
      <w:r>
        <w:t xml:space="preserve"> and followed with a brief opening statement about the Board’s accomplishments since the July Annual Meeting.  The Board has taken action to bring the Bylaws in line with current WV law, started work to get some committees underway, has begun using the updated ARC application form, and has begun work on a Yoakum Run welcome flyer with the HOA’s rules and standards of conduct to be given to the area realties for distribution to renters of YR properties and for posting in each home.</w:t>
      </w:r>
    </w:p>
    <w:p w:rsidR="00130D0D" w:rsidRDefault="00130D0D" w:rsidP="00624A80"/>
    <w:p w:rsidR="00130D0D" w:rsidRDefault="00130D0D" w:rsidP="00624A80">
      <w:r>
        <w:rPr>
          <w:b/>
          <w:bCs/>
        </w:rPr>
        <w:t xml:space="preserve">Treasurer’s Report:  </w:t>
      </w:r>
      <w:r>
        <w:t xml:space="preserve">  Bob Cherry gave the YRHOA’s current financial information.  There is $49, 907.28 in checking, $28, 614.74 in our CD for a total of $78,522.02.  (The CD remains the same as before because the interest earned rolls into our checking.)  Bob wants to show the checkbook at each meeting so that there is more than one person observing how the Association uses its funds.  Our upcoming major expenses will be $1075.00 for the</w:t>
      </w:r>
      <w:r w:rsidRPr="004D7E11">
        <w:t xml:space="preserve"> second</w:t>
      </w:r>
      <w:r>
        <w:t xml:space="preserve"> half of the snow plowing bill which covers 170 inches over the winter.  There was some discussion of Steve Thompson’s contract.  </w:t>
      </w:r>
    </w:p>
    <w:p w:rsidR="00130D0D" w:rsidRDefault="00130D0D" w:rsidP="00624A80">
      <w:r>
        <w:t xml:space="preserve">Our Federal taxes were $3.00, WV taxes $52.00, and </w:t>
      </w:r>
      <w:smartTag w:uri="urn:schemas-microsoft-com:office:smarttags" w:element="place">
        <w:smartTag w:uri="urn:schemas-microsoft-com:office:smarttags" w:element="PlaceName">
          <w:r>
            <w:t>Tucker</w:t>
          </w:r>
        </w:smartTag>
        <w:r>
          <w:t xml:space="preserve"> </w:t>
        </w:r>
        <w:smartTag w:uri="urn:schemas-microsoft-com:office:smarttags" w:element="PlaceType">
          <w:r>
            <w:t>County</w:t>
          </w:r>
        </w:smartTag>
      </w:smartTag>
      <w:r>
        <w:t xml:space="preserve"> personal property tax $59.84.  (Property taxes include our signs and the pavement on </w:t>
      </w:r>
      <w:smartTag w:uri="urn:schemas-microsoft-com:office:smarttags" w:element="address">
        <w:smartTag w:uri="urn:schemas-microsoft-com:office:smarttags" w:element="Street">
          <w:r>
            <w:t>Yoakum Run Road</w:t>
          </w:r>
        </w:smartTag>
      </w:smartTag>
      <w:r>
        <w:t xml:space="preserve"> which was taxed as an improvement.  Going forward, it will be considered maintenance.) </w:t>
      </w:r>
    </w:p>
    <w:p w:rsidR="00130D0D" w:rsidRDefault="00130D0D" w:rsidP="00624A80">
      <w:r w:rsidRPr="00C97358">
        <w:rPr>
          <w:u w:val="single"/>
        </w:rPr>
        <w:t>Accounts receivable</w:t>
      </w:r>
      <w:r>
        <w:rPr>
          <w:u w:val="single"/>
        </w:rPr>
        <w:t xml:space="preserve"> </w:t>
      </w:r>
      <w:r>
        <w:t>- We have three owners who have not yet paid their annual dues.  Letters will be sent to them following a discussion of whether or not to publish the names of those in arrears.</w:t>
      </w:r>
    </w:p>
    <w:p w:rsidR="00130D0D" w:rsidRPr="004D7E11" w:rsidRDefault="00130D0D" w:rsidP="00624A80">
      <w:r w:rsidRPr="004D7E11">
        <w:t xml:space="preserve">Bob gave each director an audited statement from Thomas B. Preston, CPA, for the years ended </w:t>
      </w:r>
      <w:smartTag w:uri="urn:schemas-microsoft-com:office:smarttags" w:element="date">
        <w:smartTagPr>
          <w:attr w:name="Month" w:val="6"/>
          <w:attr w:name="Day" w:val="30"/>
          <w:attr w:name="Year" w:val="2014"/>
        </w:smartTagPr>
        <w:r w:rsidRPr="004D7E11">
          <w:t>June 30, 2014</w:t>
        </w:r>
      </w:smartTag>
      <w:r w:rsidRPr="004D7E11">
        <w:t xml:space="preserve"> and 2013.  Bob has signed a form with Mr. Preston acknowledging that the accountant is analyzing the financial numbers provided by the Association, and he is not responsible for any misrepresentation or fraud.   Bob will bring those numbers to each meeting</w:t>
      </w:r>
      <w:r>
        <w:t xml:space="preserve"> going forward</w:t>
      </w:r>
      <w:r w:rsidRPr="004D7E11">
        <w:t xml:space="preserve"> for regular internal checks and balances.</w:t>
      </w:r>
    </w:p>
    <w:p w:rsidR="00130D0D" w:rsidRDefault="00130D0D" w:rsidP="00624A80">
      <w:r>
        <w:t>Barbara made the motion to accept the Treasurer’s report, and John Grizzard seconded.</w:t>
      </w:r>
    </w:p>
    <w:p w:rsidR="00130D0D" w:rsidRDefault="00130D0D" w:rsidP="00624A80"/>
    <w:p w:rsidR="00130D0D" w:rsidRDefault="00130D0D" w:rsidP="00624A80">
      <w:r>
        <w:rPr>
          <w:b/>
          <w:bCs/>
        </w:rPr>
        <w:t>Old Business:</w:t>
      </w:r>
      <w:r>
        <w:t xml:space="preserve">  </w:t>
      </w:r>
    </w:p>
    <w:p w:rsidR="00130D0D" w:rsidRDefault="00130D0D" w:rsidP="00E826C4">
      <w:pPr>
        <w:pStyle w:val="ListParagraph"/>
        <w:numPr>
          <w:ilvl w:val="0"/>
          <w:numId w:val="1"/>
        </w:numPr>
      </w:pPr>
      <w:r>
        <w:t xml:space="preserve"> Following the annual meeting, the Board has a brief Directors’ meeting to choose officers.</w:t>
      </w:r>
    </w:p>
    <w:p w:rsidR="00130D0D" w:rsidRDefault="00130D0D" w:rsidP="00E826C4">
      <w:pPr>
        <w:pStyle w:val="ListParagraph"/>
        <w:numPr>
          <w:ilvl w:val="0"/>
          <w:numId w:val="1"/>
        </w:numPr>
      </w:pPr>
      <w:r>
        <w:t xml:space="preserve">At the annual meeting, Andy Heisey asked that we evaluate what we pay for liability insurance and to check with other companies.  Bob Cherry will present his research on that subject later in the meeting.  </w:t>
      </w:r>
    </w:p>
    <w:p w:rsidR="00130D0D" w:rsidRDefault="00130D0D" w:rsidP="00242F79">
      <w:pPr>
        <w:pStyle w:val="ListParagraph"/>
      </w:pPr>
    </w:p>
    <w:p w:rsidR="00130D0D" w:rsidRPr="004D7E11" w:rsidRDefault="00130D0D" w:rsidP="00C311EE">
      <w:pPr>
        <w:pStyle w:val="ListParagraph"/>
        <w:numPr>
          <w:ilvl w:val="0"/>
          <w:numId w:val="1"/>
        </w:numPr>
      </w:pPr>
      <w:r w:rsidRPr="004D7E11">
        <w:t xml:space="preserve"> Committees: </w:t>
      </w:r>
    </w:p>
    <w:p w:rsidR="00130D0D" w:rsidRPr="004D7E11" w:rsidRDefault="00130D0D" w:rsidP="00C311EE">
      <w:pPr>
        <w:pStyle w:val="ListParagraph"/>
        <w:numPr>
          <w:ilvl w:val="1"/>
          <w:numId w:val="1"/>
        </w:numPr>
      </w:pPr>
      <w:r w:rsidRPr="004D7E11">
        <w:rPr>
          <w:u w:val="single"/>
        </w:rPr>
        <w:t>Water Drainage Committee</w:t>
      </w:r>
      <w:r w:rsidRPr="004D7E11">
        <w:t xml:space="preserve">.  John Grizzard is ready to begin that work.  John Plunkett did an extensive study of the drainage patterns from the mountain in 2013 which he shared with the Board at that time.  John Grizzard has a copy of the July 2008 blueprints and supporting data from Thrasher Engineering that were developed to address storm water runoff problems at that time.  There is also a copy in Tom Blanzy’s office for the committee to view.   The committee is advisory only.  John Grizzard will chair this committee.  Homeowners volunteering for the committee are Bob Foster, Susan Smith, Nanette Seligman, and Tom Youngblood.  We will reach out to Lester Miller, John Plunkett, and Ric Igal to see if they would be willing to serve.   There was discussion of the current drainage situation.  The charge for the committee is to use the Thrasher study, John Plunkett’s study, and a study of the situation currently to reflect the effects of the major storm in May 2014 and also how the new culvert </w:t>
      </w:r>
      <w:r>
        <w:t xml:space="preserve">under </w:t>
      </w:r>
      <w:smartTag w:uri="urn:schemas-microsoft-com:office:smarttags" w:element="address">
        <w:smartTag w:uri="urn:schemas-microsoft-com:office:smarttags" w:element="Street">
          <w:r>
            <w:t>Timberline Road</w:t>
          </w:r>
        </w:smartTag>
      </w:smartTag>
      <w:r>
        <w:t xml:space="preserve"> </w:t>
      </w:r>
      <w:r w:rsidRPr="004D7E11">
        <w:t xml:space="preserve">at </w:t>
      </w:r>
      <w:smartTag w:uri="urn:schemas-microsoft-com:office:smarttags" w:element="place">
        <w:r w:rsidRPr="004D7E11">
          <w:t>Lot</w:t>
        </w:r>
      </w:smartTag>
      <w:r w:rsidRPr="004D7E11">
        <w:t xml:space="preserve"> 7 has affected the drainage patterns to create a plan of action.  John will advise Lester Miller to delay his proposed culvert work to repair storm water runoff damage to his property (</w:t>
      </w:r>
      <w:smartTag w:uri="urn:schemas-microsoft-com:office:smarttags" w:element="place">
        <w:r w:rsidRPr="004D7E11">
          <w:t>Lot</w:t>
        </w:r>
      </w:smartTag>
      <w:r w:rsidRPr="004D7E11">
        <w:t xml:space="preserve"> 42) until the current study is completed.   The drainage committee will contact Winterset and Winterhaven communities as their drainage affects Yoakum Run.  Northface and Northwoods do not affect YR.  </w:t>
      </w:r>
    </w:p>
    <w:p w:rsidR="00130D0D" w:rsidRDefault="00130D0D" w:rsidP="000734AE">
      <w:pPr>
        <w:pStyle w:val="ListParagraph"/>
      </w:pPr>
    </w:p>
    <w:p w:rsidR="00130D0D" w:rsidRDefault="00130D0D" w:rsidP="00C311EE">
      <w:pPr>
        <w:pStyle w:val="ListParagraph"/>
        <w:ind w:left="1080"/>
      </w:pPr>
      <w:r w:rsidRPr="00540BD0">
        <w:t>The fire department flushed the culverts earlier this summer.   There was discussion about</w:t>
      </w:r>
      <w:r>
        <w:t xml:space="preserve"> the culvert under Pete Smith’s (</w:t>
      </w:r>
      <w:smartTag w:uri="urn:schemas-microsoft-com:office:smarttags" w:element="place">
        <w:r>
          <w:t>Lot</w:t>
        </w:r>
      </w:smartTag>
      <w:r>
        <w:t xml:space="preserve"> 32) driveway, and it will be checked.</w:t>
      </w:r>
    </w:p>
    <w:p w:rsidR="00130D0D" w:rsidRDefault="00130D0D" w:rsidP="00C311EE">
      <w:pPr>
        <w:pStyle w:val="ListParagraph"/>
        <w:ind w:left="1080"/>
      </w:pPr>
    </w:p>
    <w:p w:rsidR="00130D0D" w:rsidRDefault="00130D0D" w:rsidP="00571F37">
      <w:pPr>
        <w:pStyle w:val="ListParagraph"/>
        <w:numPr>
          <w:ilvl w:val="1"/>
          <w:numId w:val="1"/>
        </w:numPr>
      </w:pPr>
      <w:r w:rsidRPr="00C97358">
        <w:rPr>
          <w:u w:val="single"/>
        </w:rPr>
        <w:t>Nominating Committee</w:t>
      </w:r>
      <w:r>
        <w:t>.  There were two volunteers at the annual meeting for this committee, Ann Brewster and Mary McGowan.  We need to add members between now and January.  Ann Brewster volunteered to chair this committee.  Chris will send an e-mail asking for more volunteers.</w:t>
      </w:r>
    </w:p>
    <w:p w:rsidR="00130D0D" w:rsidRDefault="00130D0D" w:rsidP="00C97358">
      <w:pPr>
        <w:pStyle w:val="ListParagraph"/>
        <w:ind w:left="1440"/>
      </w:pPr>
    </w:p>
    <w:p w:rsidR="00130D0D" w:rsidRPr="00540BD0" w:rsidRDefault="00130D0D" w:rsidP="00571F37">
      <w:pPr>
        <w:pStyle w:val="ListParagraph"/>
        <w:numPr>
          <w:ilvl w:val="1"/>
          <w:numId w:val="1"/>
        </w:numPr>
      </w:pPr>
      <w:r>
        <w:rPr>
          <w:u w:val="single"/>
        </w:rPr>
        <w:t>Bylaws</w:t>
      </w:r>
      <w:r w:rsidRPr="00C97358">
        <w:rPr>
          <w:u w:val="single"/>
        </w:rPr>
        <w:t xml:space="preserve"> Committee</w:t>
      </w:r>
      <w:r>
        <w:t xml:space="preserve">. The Board received no response from local attorneys for legal guidance in reviewing and updating these documents.  With help from one of our homeowners who is an attorney, the Board has engaged Steve Prunty with the Bowles Rice law firm in </w:t>
      </w:r>
      <w:smartTag w:uri="urn:schemas-microsoft-com:office:smarttags" w:element="Street">
        <w:r>
          <w:t>Morgantown</w:t>
        </w:r>
      </w:smartTag>
      <w:r>
        <w:t xml:space="preserve">.  He is a Subject Matter Expert in HOA law.  Mr. Prunty is presently developing new by-laws that are in accordance with WV state law.  We have a draft of the revised by-laws and are waiting for clarification.   We have sent some minor </w:t>
      </w:r>
      <w:r w:rsidRPr="00540BD0">
        <w:t xml:space="preserve">changes, such as dates of actions, to Mr. Prunty already.  After review, Mr. Prunty will send a Final Draft that will be forwarded to the committee members to review and amend.  </w:t>
      </w:r>
    </w:p>
    <w:p w:rsidR="00130D0D" w:rsidRDefault="00130D0D" w:rsidP="00190833">
      <w:pPr>
        <w:ind w:left="1440"/>
      </w:pPr>
      <w:r>
        <w:t xml:space="preserve">Ed Harrah will chair this committee, and members are Ted Senator, Don Richard, and Bob Cherry.  The committee will review this work when it is ready and give its evaluation to the Board.  </w:t>
      </w:r>
    </w:p>
    <w:p w:rsidR="00130D0D" w:rsidRDefault="00130D0D" w:rsidP="00190833">
      <w:pPr>
        <w:pStyle w:val="ListParagraph"/>
        <w:numPr>
          <w:ilvl w:val="1"/>
          <w:numId w:val="1"/>
        </w:numPr>
      </w:pPr>
      <w:r w:rsidRPr="00C97358">
        <w:rPr>
          <w:u w:val="single"/>
        </w:rPr>
        <w:t>PC&amp;R Committee</w:t>
      </w:r>
      <w:r>
        <w:t xml:space="preserve">.  Mary McGowan, Sue Smith, Kirt Hardy, Janice Youngblood, Andy Heisey, John Grizzard, and Barbara Foster make up this committee.  Chris will ask Andy Heisey to chair.   We will ask Steve Prunty to review our current PC&amp;Rs after he has finished the Bylaws.  Barbara Foster volunteered to chair, but John Grizzard wants a non-board member to chair.  Chris will e-mail a request to Andy Heisey.   The Board will give the charge to the committee once Steve Prunty has completed his review.  </w:t>
      </w:r>
    </w:p>
    <w:p w:rsidR="00130D0D" w:rsidRDefault="00130D0D" w:rsidP="00A17E95">
      <w:r>
        <w:rPr>
          <w:b/>
          <w:bCs/>
        </w:rPr>
        <w:t>New Business:</w:t>
      </w:r>
      <w:r>
        <w:tab/>
      </w:r>
    </w:p>
    <w:p w:rsidR="00130D0D" w:rsidRPr="00540BD0" w:rsidRDefault="00130D0D" w:rsidP="001B7A99">
      <w:pPr>
        <w:pStyle w:val="ListParagraph"/>
        <w:numPr>
          <w:ilvl w:val="0"/>
          <w:numId w:val="5"/>
        </w:numPr>
      </w:pPr>
      <w:r w:rsidRPr="00540BD0">
        <w:t>Prior to the meeting, it was brought to the attention of the Board that the Youngbloods (Lot 43)  are now keeping a golf cart on their property and driving it on the HOA’s privately owned road (Yoakum Run Road is common property owned by all 50 lot owners) as well as Four Seasons Drive which is owned by the state.  They have interpreted PC&amp;R 12 to mean that these types of vehicles are permitted on our roads.  Th</w:t>
      </w:r>
      <w:r>
        <w:t>e issue of ATVs and golf carts</w:t>
      </w:r>
      <w:r w:rsidRPr="00540BD0">
        <w:t xml:space="preserve"> was first brought to the attention of the HOA at the annual meeting in July and has been discussed with our attorney.  </w:t>
      </w:r>
    </w:p>
    <w:p w:rsidR="00130D0D" w:rsidRDefault="00130D0D" w:rsidP="00424020">
      <w:pPr>
        <w:ind w:left="720"/>
      </w:pPr>
      <w:r w:rsidRPr="00540BD0">
        <w:t xml:space="preserve">At the annual meeting, there was a request for a survey for the membership to determine whether or not the majority of homeowners favor the use of these vehicles, meaning ATVs. UTVs, MTVs, golf carts, etc. on </w:t>
      </w:r>
      <w:smartTag w:uri="urn:schemas-microsoft-com:office:smarttags" w:element="address">
        <w:smartTag w:uri="urn:schemas-microsoft-com:office:smarttags" w:element="Street">
          <w:r w:rsidRPr="00540BD0">
            <w:t>Yoakum Run Road</w:t>
          </w:r>
        </w:smartTag>
      </w:smartTag>
      <w:r w:rsidRPr="00540BD0">
        <w:t>.  In conversations with several insurance agents, Bob Cherry has been advised that the Association does not currently have adequate liability coverage to cover the increased risk from the operation of these types of vehicles.  In addition, each of the owners of the 50 properties would</w:t>
      </w:r>
      <w:r>
        <w:t xml:space="preserve"> bear</w:t>
      </w:r>
      <w:r w:rsidRPr="00540BD0">
        <w:t xml:space="preserve"> an equal share in a </w:t>
      </w:r>
      <w:r>
        <w:t xml:space="preserve">financial </w:t>
      </w:r>
      <w:r w:rsidRPr="00540BD0">
        <w:t>judgment against the Association and its members i</w:t>
      </w:r>
      <w:r>
        <w:t>f there is</w:t>
      </w:r>
      <w:r w:rsidRPr="00540BD0">
        <w:t xml:space="preserve"> a death and/or injury resulting in a judgment or settlement.   Chris wants to send a full explanation to every member as soon as possible.   At the time of this meeting, only those of us in the room were aware of the situation.</w:t>
      </w:r>
      <w:r>
        <w:t xml:space="preserve">  John Grizzard said this would only be a problem if there were a judgment and we were deemed negligent and that this was a matter of tort.  He said we are only responsible to keep the roads and culverts in good condition.  Chris disagreed and wants to ask Steve Prunty’s opinion.  John said that all that matters is that we keep our roads in good condition and that whether or not the vehicle was licensed made no difference.  Barbara said that licensed vehicles are allowed by the HOA but that unlicensed ones are not, but John continued that all that matters is that we adequately maintain the roads.  </w:t>
      </w:r>
    </w:p>
    <w:p w:rsidR="00130D0D" w:rsidRPr="00540BD0" w:rsidRDefault="00130D0D" w:rsidP="001B7A99">
      <w:pPr>
        <w:ind w:left="720"/>
      </w:pPr>
      <w:r w:rsidRPr="00540BD0">
        <w:t xml:space="preserve">Bob Cherry has been conferring with five insurance companies about increasing our coverage should there be a catastrophic accident with one of these unlicensed vehicles (and also evaluating what we currently pay for our insurance).  Three agents told him that, since the possibility exists that an accident with such a vehicle could result in a head or spine injury resulting in many years of medical care, the HOA </w:t>
      </w:r>
      <w:r>
        <w:t>should consider</w:t>
      </w:r>
      <w:r w:rsidRPr="00540BD0">
        <w:t xml:space="preserve"> liability coverage in the $1</w:t>
      </w:r>
      <w:r>
        <w:t>0</w:t>
      </w:r>
      <w:r w:rsidRPr="00540BD0">
        <w:t xml:space="preserve"> million to $19 million range </w:t>
      </w:r>
      <w:r>
        <w:t xml:space="preserve">to cover </w:t>
      </w:r>
      <w:r w:rsidRPr="00540BD0">
        <w:t xml:space="preserve">a judgment or settlement.  The HOA currently has $1 million in coverage.  The agents all told Bob that the likelihood of the HOA being pulled into any litigation involving one of these vehicles, if there is an incident resulting in a death or injury, is high. </w:t>
      </w:r>
    </w:p>
    <w:p w:rsidR="00130D0D" w:rsidRDefault="00130D0D" w:rsidP="001B7A99">
      <w:pPr>
        <w:ind w:left="720"/>
      </w:pPr>
      <w:r w:rsidRPr="00540BD0">
        <w:t>Our current insurance company’s (United Security Agency) agent feels we are inadequately insured if we allow the use of vehicles other than licensed vehicles.  State Farm will not insure HOAs in WV because of high liability judgments.  Hayes Insurance Agency insures at least two other HOAs in the area and will get back to Bob with a quote, and will not insure the HOA for less than $5 million.  John said the agent is also sending quotes for $1, 3, 10, and 15 million.  Erie</w:t>
      </w:r>
      <w:r>
        <w:t xml:space="preserve"> Insurance</w:t>
      </w:r>
      <w:r w:rsidRPr="00540BD0">
        <w:t xml:space="preserve"> Group (Blackwater Insurance Agency) is still searching for an underwriter to write a policy for us, but </w:t>
      </w:r>
      <w:r>
        <w:t>it has</w:t>
      </w:r>
      <w:r w:rsidRPr="00540BD0">
        <w:t xml:space="preserve"> concerns about the use of unlicensed vehicles based on its history of claims for such vehicles.  </w:t>
      </w:r>
      <w:r>
        <w:t>Erie</w:t>
      </w:r>
      <w:r w:rsidRPr="00540BD0">
        <w:t xml:space="preserve"> will not write a policy for us unless each homeowner in YR carries a personal </w:t>
      </w:r>
      <w:r>
        <w:t>$1</w:t>
      </w:r>
      <w:r w:rsidRPr="00540BD0">
        <w:t xml:space="preserve"> million dollar umbrella policy which adds $200-$300 </w:t>
      </w:r>
      <w:r>
        <w:t>annually</w:t>
      </w:r>
      <w:r w:rsidRPr="00540BD0">
        <w:t xml:space="preserve"> to the average homeowner’s insurance policy</w:t>
      </w:r>
      <w:r>
        <w:t xml:space="preserve"> premium</w:t>
      </w:r>
      <w:r w:rsidRPr="00540BD0">
        <w:t>.  Erie is also searching for an underwriter who is willing to write up to $15 million dollars.  The fifth company, Nationwide provided a quote.  A $1 million dollar combined liability policy for Directors &amp; Officers Liability insurance and for HOA General Liability insurance is $642.00 which is less than we currently pay, but an additional $10 million umbrella policy would add $4,430 to that bill for a total of $5,072 for $11 million coverage.  Nationwide is not willing to write the policy until we resolve the issues with the unlicensed vehicles.  He also said he may have trouble finding $15 million coverage but that it would probably average about $500 more yearly for each additional million in insurance which would add about $2,500 more</w:t>
      </w:r>
      <w:r>
        <w:t xml:space="preserve"> to our premium.</w:t>
      </w:r>
    </w:p>
    <w:p w:rsidR="00130D0D" w:rsidRPr="00540BD0" w:rsidRDefault="00130D0D" w:rsidP="001B7A99">
      <w:pPr>
        <w:ind w:left="720"/>
      </w:pPr>
      <w:r w:rsidRPr="00540BD0">
        <w:t>Bob is dissatisfied with our current company, but right now, no one else has offered coverage.  Bob is waiting for the other companies to call back with quotes.  We just renewed our current policy and it may take several months before we can make a change.</w:t>
      </w:r>
    </w:p>
    <w:p w:rsidR="00130D0D" w:rsidRPr="00540BD0" w:rsidRDefault="00130D0D" w:rsidP="001B7A99">
      <w:pPr>
        <w:ind w:left="720"/>
      </w:pPr>
      <w:r w:rsidRPr="00540BD0">
        <w:t xml:space="preserve">For several reasons, Bob has begun a study of the WV Code (the WV statute).  He said YRHOA was incorporated in 1986 as a Common Interest Community and each of the units has shared responsibility for common </w:t>
      </w:r>
      <w:r>
        <w:t xml:space="preserve">property </w:t>
      </w:r>
      <w:r w:rsidRPr="00540BD0">
        <w:t xml:space="preserve">expenses and liabilities.  Each of the 50 lots is listed on the HOA’s current policy as an insured, meaning that if there is a $10 million judgment against the Association in excess of our current policy, the burden of the uninsured remainder of the judgment would be shared equally by each lot owner, which means that each lot owner is responsible for $200,000 of that judgment.   A homeowner with a personal umbrella policy would be covered in this example if their umbrella policy covered $200,000 or more.  Other lot owners would have to find other ways to pay their share or a lien would be attached on their properties (e.g. houses and/or lots) until payment was made.  </w:t>
      </w:r>
    </w:p>
    <w:p w:rsidR="00130D0D" w:rsidRPr="00540BD0" w:rsidRDefault="00130D0D" w:rsidP="001B7A99">
      <w:pPr>
        <w:ind w:left="720"/>
      </w:pPr>
      <w:r w:rsidRPr="00540BD0">
        <w:t>Chris said that it is imperative that</w:t>
      </w:r>
      <w:r>
        <w:t xml:space="preserve"> property </w:t>
      </w:r>
      <w:r w:rsidRPr="00540BD0">
        <w:t xml:space="preserve">owners are made aware of the current situation now that one </w:t>
      </w:r>
      <w:r>
        <w:t xml:space="preserve">property </w:t>
      </w:r>
      <w:r w:rsidRPr="00540BD0">
        <w:t>owner is operating an unlicensed vehicle.  He wants to see a survey prepared that includes a detailed explanation of the situation as it is now.  John mentioned that one company said that a member operating such a vehicle could have a $1 million policy that also indemnifies the HOA.  Chris said that the HOA would have to be named as an “additional insured” of the policy and that the HOA must be a Certificate Holder, meaning that the HOA would get a copy of the policy and notice of any changes.  Bob said that WV law says that if there is a claim, the primary insurance is the corporation’s insurance and the vehicle’s owner is the secondary which means that all homeowners will be included in the legal action since they are part of the Association.</w:t>
      </w:r>
    </w:p>
    <w:p w:rsidR="00130D0D" w:rsidRDefault="00130D0D" w:rsidP="001B7A99">
      <w:pPr>
        <w:ind w:left="720"/>
      </w:pPr>
      <w:r w:rsidRPr="00B639E5">
        <w:t>Bob said that for the first time in the history of the association</w:t>
      </w:r>
      <w:r>
        <w:t>, based on recent legal advice,</w:t>
      </w:r>
      <w:r w:rsidRPr="00B639E5">
        <w:t xml:space="preserve"> the Board is interpreting PC&amp;R 12 to mean that cycles, ATVs</w:t>
      </w:r>
      <w:r>
        <w:t>,</w:t>
      </w:r>
      <w:r w:rsidRPr="00B639E5">
        <w:t xml:space="preserve"> and recreational vehicles can be used </w:t>
      </w:r>
      <w:r>
        <w:t xml:space="preserve">with the restriction that they be used </w:t>
      </w:r>
      <w:r w:rsidRPr="002C1EA8">
        <w:rPr>
          <w:i/>
          <w:iCs/>
        </w:rPr>
        <w:t>only</w:t>
      </w:r>
      <w:r w:rsidRPr="00B639E5">
        <w:t xml:space="preserve"> for ingress to and egress from </w:t>
      </w:r>
      <w:r>
        <w:t>the lot owner’s property</w:t>
      </w:r>
      <w:r w:rsidRPr="00B639E5">
        <w:t xml:space="preserve"> on Yoakum Run Road.  (The status of the section of Timberline Road in front of Lots 1-5 is un</w:t>
      </w:r>
      <w:r>
        <w:t>clear</w:t>
      </w:r>
      <w:r w:rsidRPr="00B639E5">
        <w:t xml:space="preserve"> since that section of private property is shared with</w:t>
      </w:r>
      <w:r>
        <w:t xml:space="preserve"> property</w:t>
      </w:r>
      <w:r w:rsidRPr="00B639E5">
        <w:t xml:space="preserve"> owners on the other side of the road and therefore is not exclusively owned by our members.  Also, our members do not have any shared expenses in our</w:t>
      </w:r>
      <w:r>
        <w:t xml:space="preserve"> annual budget for that section of road since we do not remove snow from that section in the winter.)  John said that when he purchased his home, he interpreted PC&amp;R12 to mean that he could leave his property on such a vehicle, drive up and down the mountain on it, and return to his home, but not run up and down the road.  </w:t>
      </w:r>
    </w:p>
    <w:p w:rsidR="00130D0D" w:rsidRDefault="00130D0D" w:rsidP="001B7A99">
      <w:pPr>
        <w:ind w:left="720"/>
      </w:pPr>
      <w:r w:rsidRPr="00B639E5">
        <w:t>Bob’s conclusion is that we have a member, the Youngbloods (Lot 43), operating a vehicle that is not included in the language in PC&amp;R 12, but they did provide a copy of personal insurance liability coverage in the amount of $450,000.  However, the HOA is not listed as an additional insured, so this coverage only protects the Youngbloods and not the other members.  We need</w:t>
      </w:r>
      <w:r>
        <w:t xml:space="preserve"> to develop a list of regulations to protect all the members.   Bob feels that the Youngbloods may not be aware that their use of this vehicle puts the entire membership at financial risk.    Bob plans to personally contact the Youngbloods by letter as a neighbor and not as a Board member, and he read the letter to the Board.  It went into great detail about the legal definitions of all the vehicles, the rules governing them, and the liability issues.  He will show them know how they are putting all the other homeowners at risk as they do not, nor does the Association, have adequate insurance coverage in case of a catastrophic accident.  His letter asks them to consider the protection and well-being of 49 neighbors above their personal interests.  </w:t>
      </w:r>
    </w:p>
    <w:p w:rsidR="00130D0D" w:rsidRPr="00B639E5" w:rsidRDefault="00130D0D" w:rsidP="001B7A99">
      <w:pPr>
        <w:ind w:left="720"/>
      </w:pPr>
      <w:r w:rsidRPr="00B639E5">
        <w:t xml:space="preserve">Bob said that, if after reading his letter, the Youngbloods continue operating the vehicle, then the Board needs to:  (1) develop some reasonable requirements and regulations for the types of vehicles that are permitted; and (2) create a policy with significant fines for violations for the use of vehicles that are not permitted until this matter is resolved by the members.  </w:t>
      </w:r>
    </w:p>
    <w:p w:rsidR="00130D0D" w:rsidRDefault="00130D0D" w:rsidP="001B7A99">
      <w:pPr>
        <w:ind w:left="720"/>
      </w:pPr>
      <w:r>
        <w:t>John Grizzard and Bob Cherry had a difference of opinion as to whether or not a UTV could be licensed to be legal on WV roads.  John continued to say that golf carts are the safest of all the vehicles mentioned even though they are not listed in PC&amp;R12.   John said we need to portray that the Board is trying to come up with something that will allow people to use these vehicles without putting others at risk.  The rest of the Board agreed that is a possibility but only after all property owners are not at risk because of inadequate liability coverage.</w:t>
      </w:r>
    </w:p>
    <w:p w:rsidR="00130D0D" w:rsidRDefault="00130D0D" w:rsidP="00CC43EE">
      <w:pPr>
        <w:ind w:left="720"/>
      </w:pPr>
      <w:r w:rsidRPr="00B639E5">
        <w:t>The Board then discussed how to proceed from here.  The Board discussed whether the Youngbloods must get $1 million in coverage and name YRHOA as additional insured.  John felt that updating the PC&amp;Rs will put the most teeth into what the Board is going to so.     Chris said we still need to inform the membership to the current situation and the risk to which they are exposed.  We need to poll the membership to see if are willing to upgrade their individual policies with an umbrella of $1 million in order to protect themselves.  John stated that another path is to amend the PC&amp;Rs to make it very clear what vehicles are allowed and what standards they have to meet to be driven on our roads.   He thinks this eliminates the need to add to our insurance coverage, both the HOA and individually.  Chris said that we must be totally</w:t>
      </w:r>
      <w:r>
        <w:t xml:space="preserve"> transparent with the membership.  John wants to include low-speed vehicles in the list.   </w:t>
      </w:r>
    </w:p>
    <w:p w:rsidR="00130D0D" w:rsidRPr="00B639E5" w:rsidRDefault="00130D0D" w:rsidP="008D441C">
      <w:pPr>
        <w:ind w:left="720"/>
      </w:pPr>
      <w:r w:rsidRPr="00B639E5">
        <w:t>John said there are two steps to take.  1)  Send a letter to everyone with our research findings with a request that these vehicles not be driven; and 2) We are working on several options to include:  (a) increased insurance; (b) PC&amp;R 12 update to define vehicles that can be used and conditions; or (c) disallow the use of the vehicles.  Bob Cherry will draft the letter and Chris will mail hard copies to the entire membership.  John does not want it posted to the website or sent electronically.</w:t>
      </w:r>
    </w:p>
    <w:p w:rsidR="00130D0D" w:rsidRDefault="00130D0D" w:rsidP="008D441C">
      <w:pPr>
        <w:ind w:left="720"/>
      </w:pPr>
      <w:r w:rsidRPr="00B639E5">
        <w:t>Chris has sent two e-mails to the Youngbloods asking them to stop using the golf cart, but John</w:t>
      </w:r>
      <w:r>
        <w:t xml:space="preserve"> said that didn’t adequately inform the Youngbloods of the increased liability to the HOA and to all members.  He feels Bob’s letter to the Youngbloods puts it all into context for them.  He says it shows that we are proactively working on a solution.</w:t>
      </w:r>
    </w:p>
    <w:p w:rsidR="00130D0D" w:rsidRDefault="00130D0D" w:rsidP="008D441C">
      <w:pPr>
        <w:ind w:left="720"/>
      </w:pPr>
    </w:p>
    <w:p w:rsidR="00130D0D" w:rsidRDefault="00130D0D" w:rsidP="008D441C">
      <w:pPr>
        <w:pStyle w:val="ListParagraph"/>
        <w:numPr>
          <w:ilvl w:val="0"/>
          <w:numId w:val="5"/>
        </w:numPr>
      </w:pPr>
      <w:r>
        <w:t xml:space="preserve">There have been three ARC applications since the Annual meeting.  Those were reviewed.  One was accepted upon receipt, one required additional measurements and is now accepted, and one is still waiting on materials details.  </w:t>
      </w:r>
    </w:p>
    <w:p w:rsidR="00130D0D" w:rsidRDefault="00130D0D" w:rsidP="00371B0B">
      <w:pPr>
        <w:ind w:left="720"/>
      </w:pPr>
      <w:r>
        <w:t xml:space="preserve">There is one house undergoing renovation without having submitted an application, so that homeowner will be contacted.  </w:t>
      </w:r>
    </w:p>
    <w:p w:rsidR="00130D0D" w:rsidRDefault="00130D0D" w:rsidP="00371B0B">
      <w:pPr>
        <w:ind w:left="720"/>
      </w:pPr>
    </w:p>
    <w:p w:rsidR="00130D0D" w:rsidRPr="002C1EA8" w:rsidRDefault="00130D0D" w:rsidP="00371B0B">
      <w:pPr>
        <w:pStyle w:val="ListParagraph"/>
        <w:numPr>
          <w:ilvl w:val="0"/>
          <w:numId w:val="5"/>
        </w:numPr>
      </w:pPr>
      <w:r>
        <w:t>Ed Harrah would like the Board to get a certificate of insurance from any contractor doing work for the association (plowing, tree trimming).  He also wants Bill Hood to certify that he has insurance before he brings his horses into Yoakum Run.   He also said that we need to have signs that say “private property-no trespassing” on the Yoakum Run signs</w:t>
      </w:r>
      <w:r w:rsidRPr="002C1EA8">
        <w:t>.   Barb will contact Domenick Signs in Oakland, MD for information about signage costs.</w:t>
      </w:r>
    </w:p>
    <w:p w:rsidR="00130D0D" w:rsidRDefault="00130D0D" w:rsidP="00371B0B">
      <w:pPr>
        <w:ind w:left="360"/>
      </w:pPr>
    </w:p>
    <w:p w:rsidR="00130D0D" w:rsidRDefault="00130D0D" w:rsidP="00371B0B">
      <w:pPr>
        <w:pStyle w:val="ListParagraph"/>
        <w:numPr>
          <w:ilvl w:val="0"/>
          <w:numId w:val="5"/>
        </w:numPr>
      </w:pPr>
      <w:r>
        <w:t xml:space="preserve">Bob Foster asked if the Board has the authority to grant the Youngbloods the authority to use a vehicle that is not listed in PC&amp;R 12 (golf carts).  (The Board does not, but the membership could vote to change the PC&amp;Rs).  He agreed with the plan established during the meeting.  He mentioned that Old Timberline had dealt with this same issue but reached the conclusion that these vehicles are banned on their roads.  He also said that in WV, the courts would find negligence in a case due to our narrow roads and steep drainage ditches/culverts.  He told how the issue of non-licensed vehicles is handled in southern WV near the Hatfield-McCoy Trail.  His opinion is that the homeowners bought into Yoakum Run thinking these vehicles are not allowed, but John Grizzard said that he read PC&amp;R to believe that he could use them for ingress and egress from his lot.  However, it remains that the membership could still vote to disallow.  Bob Cherry said that is why this whole vote process is so important, and that is why the </w:t>
      </w:r>
      <w:r w:rsidRPr="002C1EA8">
        <w:t>conversation with the Youngbloods must be that the vehicle is only allowed if the language in PC&amp;R 12 specifically allows it on our privately owned road.  Bob Foster added that, in spite of</w:t>
      </w:r>
      <w:r>
        <w:t xml:space="preserve"> recent opinions by two attorneys about PC&amp;R 12, WV courts do allow for intent, and the intent of PC&amp;R was that these vehicles were allowed only during the time when the roads did not extend to individual lots.   He felt that the attorneys meant that PC&amp;R could </w:t>
      </w:r>
      <w:r w:rsidRPr="00401691">
        <w:rPr>
          <w:i/>
          <w:iCs/>
        </w:rPr>
        <w:t>possibly</w:t>
      </w:r>
      <w:r>
        <w:t xml:space="preserve"> be interpreted to allow unlicensed vehicles.</w:t>
      </w:r>
    </w:p>
    <w:p w:rsidR="00130D0D" w:rsidRDefault="00130D0D" w:rsidP="00284CD6">
      <w:pPr>
        <w:ind w:left="360"/>
      </w:pPr>
    </w:p>
    <w:p w:rsidR="00130D0D" w:rsidRDefault="00130D0D" w:rsidP="00284CD6">
      <w:pPr>
        <w:pStyle w:val="ListParagraph"/>
        <w:numPr>
          <w:ilvl w:val="0"/>
          <w:numId w:val="5"/>
        </w:numPr>
      </w:pPr>
      <w:r>
        <w:t xml:space="preserve"> The next Board of Directors meeting will be Saturday, January 24, 2015, at 4:00 PM at Chris Smith’s home.</w:t>
      </w:r>
    </w:p>
    <w:p w:rsidR="00130D0D" w:rsidRDefault="00130D0D" w:rsidP="00284CD6">
      <w:pPr>
        <w:pStyle w:val="ListParagraph"/>
      </w:pPr>
    </w:p>
    <w:p w:rsidR="00130D0D" w:rsidRDefault="00130D0D" w:rsidP="00624A80">
      <w:pPr>
        <w:rPr>
          <w:color w:val="FF0000"/>
        </w:rPr>
      </w:pPr>
      <w:r>
        <w:t xml:space="preserve">The meeting was adjourned at 11:19 PM.   </w:t>
      </w:r>
    </w:p>
    <w:sectPr w:rsidR="00130D0D" w:rsidSect="0061160B">
      <w:footerReference w:type="even" r:id="rId7"/>
      <w:footerReference w:type="default" r:id="rId8"/>
      <w:pgSz w:w="12240" w:h="15840"/>
      <w:pgMar w:top="1440" w:right="126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D0D" w:rsidRDefault="00130D0D" w:rsidP="00EB76D8">
      <w:pPr>
        <w:spacing w:after="0" w:line="240" w:lineRule="auto"/>
      </w:pPr>
      <w:r>
        <w:separator/>
      </w:r>
    </w:p>
  </w:endnote>
  <w:endnote w:type="continuationSeparator" w:id="0">
    <w:p w:rsidR="00130D0D" w:rsidRDefault="00130D0D" w:rsidP="00EB76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D0D" w:rsidRDefault="00130D0D" w:rsidP="008133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30D0D" w:rsidRDefault="00130D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D0D" w:rsidRDefault="00130D0D" w:rsidP="008133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130D0D" w:rsidRDefault="00130D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D0D" w:rsidRDefault="00130D0D" w:rsidP="00EB76D8">
      <w:pPr>
        <w:spacing w:after="0" w:line="240" w:lineRule="auto"/>
      </w:pPr>
      <w:r>
        <w:separator/>
      </w:r>
    </w:p>
  </w:footnote>
  <w:footnote w:type="continuationSeparator" w:id="0">
    <w:p w:rsidR="00130D0D" w:rsidRDefault="00130D0D" w:rsidP="00EB76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8406D"/>
    <w:multiLevelType w:val="hybridMultilevel"/>
    <w:tmpl w:val="D0502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E42B89"/>
    <w:multiLevelType w:val="hybridMultilevel"/>
    <w:tmpl w:val="D2546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EE720B"/>
    <w:multiLevelType w:val="hybridMultilevel"/>
    <w:tmpl w:val="E4D08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72507D"/>
    <w:multiLevelType w:val="hybridMultilevel"/>
    <w:tmpl w:val="9A120D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481E8E"/>
    <w:multiLevelType w:val="hybridMultilevel"/>
    <w:tmpl w:val="06868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4A80"/>
    <w:rsid w:val="000734AE"/>
    <w:rsid w:val="00130D0D"/>
    <w:rsid w:val="00133A73"/>
    <w:rsid w:val="00190833"/>
    <w:rsid w:val="001B7A99"/>
    <w:rsid w:val="001E7DC5"/>
    <w:rsid w:val="001F5D08"/>
    <w:rsid w:val="00223A2D"/>
    <w:rsid w:val="00242F79"/>
    <w:rsid w:val="00245103"/>
    <w:rsid w:val="00251E0C"/>
    <w:rsid w:val="00284CD6"/>
    <w:rsid w:val="002A1640"/>
    <w:rsid w:val="002C1EA8"/>
    <w:rsid w:val="002F2FDD"/>
    <w:rsid w:val="00371B0B"/>
    <w:rsid w:val="00394247"/>
    <w:rsid w:val="003A0069"/>
    <w:rsid w:val="003A49A1"/>
    <w:rsid w:val="003B7310"/>
    <w:rsid w:val="00401691"/>
    <w:rsid w:val="00424020"/>
    <w:rsid w:val="00442B55"/>
    <w:rsid w:val="004D7E11"/>
    <w:rsid w:val="004E11EE"/>
    <w:rsid w:val="00525B73"/>
    <w:rsid w:val="00530F68"/>
    <w:rsid w:val="00540BD0"/>
    <w:rsid w:val="00571F37"/>
    <w:rsid w:val="00574C94"/>
    <w:rsid w:val="0061160B"/>
    <w:rsid w:val="00624A80"/>
    <w:rsid w:val="00690A32"/>
    <w:rsid w:val="007274DE"/>
    <w:rsid w:val="00732E73"/>
    <w:rsid w:val="00735949"/>
    <w:rsid w:val="00793F79"/>
    <w:rsid w:val="007A72C0"/>
    <w:rsid w:val="007B27F1"/>
    <w:rsid w:val="007C6823"/>
    <w:rsid w:val="007E4A97"/>
    <w:rsid w:val="008133FA"/>
    <w:rsid w:val="00861FED"/>
    <w:rsid w:val="00862CF2"/>
    <w:rsid w:val="008913BF"/>
    <w:rsid w:val="00895094"/>
    <w:rsid w:val="008D441C"/>
    <w:rsid w:val="009213CF"/>
    <w:rsid w:val="009341BB"/>
    <w:rsid w:val="009544D5"/>
    <w:rsid w:val="0098524E"/>
    <w:rsid w:val="0098686E"/>
    <w:rsid w:val="009D2506"/>
    <w:rsid w:val="00A13AD2"/>
    <w:rsid w:val="00A17E95"/>
    <w:rsid w:val="00AC5DB1"/>
    <w:rsid w:val="00B639E5"/>
    <w:rsid w:val="00B67C34"/>
    <w:rsid w:val="00C311EE"/>
    <w:rsid w:val="00C3180D"/>
    <w:rsid w:val="00C479AB"/>
    <w:rsid w:val="00C47E48"/>
    <w:rsid w:val="00C53618"/>
    <w:rsid w:val="00C97358"/>
    <w:rsid w:val="00CC43EE"/>
    <w:rsid w:val="00CD5FF1"/>
    <w:rsid w:val="00D53EF1"/>
    <w:rsid w:val="00D57ED9"/>
    <w:rsid w:val="00DC0524"/>
    <w:rsid w:val="00DD33BE"/>
    <w:rsid w:val="00E52AC5"/>
    <w:rsid w:val="00E635CF"/>
    <w:rsid w:val="00E77639"/>
    <w:rsid w:val="00E77E84"/>
    <w:rsid w:val="00E826C4"/>
    <w:rsid w:val="00EB76D8"/>
    <w:rsid w:val="00F162CA"/>
    <w:rsid w:val="00F52DBD"/>
    <w:rsid w:val="00F9397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time"/>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A73"/>
    <w:pPr>
      <w:spacing w:after="160" w:line="259"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826C4"/>
    <w:pPr>
      <w:ind w:left="720"/>
      <w:contextualSpacing/>
    </w:pPr>
  </w:style>
  <w:style w:type="paragraph" w:styleId="BalloonText">
    <w:name w:val="Balloon Text"/>
    <w:basedOn w:val="Normal"/>
    <w:link w:val="BalloonTextChar"/>
    <w:uiPriority w:val="99"/>
    <w:semiHidden/>
    <w:rsid w:val="004E1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1EE"/>
    <w:rPr>
      <w:rFonts w:ascii="Segoe UI" w:hAnsi="Segoe UI" w:cs="Segoe UI"/>
      <w:sz w:val="18"/>
      <w:szCs w:val="18"/>
    </w:rPr>
  </w:style>
  <w:style w:type="paragraph" w:styleId="Footer">
    <w:name w:val="footer"/>
    <w:basedOn w:val="Normal"/>
    <w:link w:val="FooterChar"/>
    <w:uiPriority w:val="99"/>
    <w:rsid w:val="00DC0524"/>
    <w:pPr>
      <w:tabs>
        <w:tab w:val="center" w:pos="4320"/>
        <w:tab w:val="right" w:pos="8640"/>
      </w:tabs>
    </w:pPr>
  </w:style>
  <w:style w:type="character" w:customStyle="1" w:styleId="FooterChar">
    <w:name w:val="Footer Char"/>
    <w:basedOn w:val="DefaultParagraphFont"/>
    <w:link w:val="Footer"/>
    <w:uiPriority w:val="99"/>
    <w:semiHidden/>
    <w:rsid w:val="00574C94"/>
  </w:style>
  <w:style w:type="character" w:styleId="PageNumber">
    <w:name w:val="page number"/>
    <w:basedOn w:val="DefaultParagraphFont"/>
    <w:uiPriority w:val="99"/>
    <w:rsid w:val="00DC052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6</Pages>
  <Words>2936</Words>
  <Characters>16738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Board of Directors Meeting</dc:title>
  <dc:subject/>
  <dc:creator>Barbara</dc:creator>
  <cp:keywords/>
  <dc:description/>
  <cp:lastModifiedBy>Marianne</cp:lastModifiedBy>
  <cp:revision>2</cp:revision>
  <cp:lastPrinted>2014-11-09T15:24:00Z</cp:lastPrinted>
  <dcterms:created xsi:type="dcterms:W3CDTF">2014-11-09T15:50:00Z</dcterms:created>
  <dcterms:modified xsi:type="dcterms:W3CDTF">2014-11-09T15:50:00Z</dcterms:modified>
</cp:coreProperties>
</file>